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986" w:rsidRPr="00190986" w:rsidRDefault="00190986" w:rsidP="00190986">
      <w:pPr>
        <w:shd w:val="clear" w:color="auto" w:fill="FFFFFF"/>
        <w:spacing w:before="225" w:after="225" w:line="240" w:lineRule="auto"/>
        <w:outlineLvl w:val="2"/>
        <w:rPr>
          <w:rFonts w:eastAsia="Times New Roman" w:cstheme="minorHAnsi"/>
          <w:b/>
          <w:sz w:val="32"/>
          <w:szCs w:val="32"/>
          <w:lang w:eastAsia="pl-PL"/>
        </w:rPr>
      </w:pPr>
      <w:r w:rsidRPr="00190986">
        <w:rPr>
          <w:rFonts w:eastAsia="Times New Roman" w:cstheme="minorHAnsi"/>
          <w:b/>
          <w:sz w:val="32"/>
          <w:szCs w:val="32"/>
          <w:lang w:eastAsia="pl-PL"/>
        </w:rPr>
        <w:t>Pomoc medyczna dla obywateli Ukrainy – zasady udzielania i rozliczania świadczeń</w:t>
      </w:r>
    </w:p>
    <w:p w:rsidR="00190986" w:rsidRPr="00190986" w:rsidRDefault="00190986" w:rsidP="00190986">
      <w:pPr>
        <w:numPr>
          <w:ilvl w:val="0"/>
          <w:numId w:val="1"/>
        </w:numPr>
        <w:spacing w:before="225" w:after="225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190986">
        <w:rPr>
          <w:rFonts w:eastAsia="Times New Roman" w:cstheme="minorHAnsi"/>
          <w:b/>
          <w:bCs/>
          <w:sz w:val="28"/>
          <w:szCs w:val="28"/>
          <w:lang w:eastAsia="pl-PL"/>
        </w:rPr>
        <w:t>W związku z konfliktem zbrojnym na Ukrainie do Polski przybywają obywatele tego państwa, szukając m.in. schronienia i pomocy.</w:t>
      </w:r>
    </w:p>
    <w:p w:rsidR="00190986" w:rsidRPr="00190986" w:rsidRDefault="00190986" w:rsidP="00190986">
      <w:pPr>
        <w:numPr>
          <w:ilvl w:val="0"/>
          <w:numId w:val="1"/>
        </w:numPr>
        <w:spacing w:before="225" w:after="225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190986">
        <w:rPr>
          <w:rFonts w:eastAsia="Times New Roman" w:cstheme="minorHAnsi"/>
          <w:b/>
          <w:bCs/>
          <w:sz w:val="28"/>
          <w:szCs w:val="28"/>
          <w:lang w:eastAsia="pl-PL"/>
        </w:rPr>
        <w:t>Wśród nich są osoby, które potrzebują lub będą potrzebować pomocy medycznej.</w:t>
      </w:r>
    </w:p>
    <w:p w:rsidR="00190986" w:rsidRPr="00190986" w:rsidRDefault="00190986" w:rsidP="00190986">
      <w:pPr>
        <w:numPr>
          <w:ilvl w:val="0"/>
          <w:numId w:val="1"/>
        </w:numPr>
        <w:spacing w:before="225" w:after="225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190986">
        <w:rPr>
          <w:rFonts w:eastAsia="Times New Roman" w:cstheme="minorHAnsi"/>
          <w:b/>
          <w:bCs/>
          <w:sz w:val="28"/>
          <w:szCs w:val="28"/>
          <w:lang w:eastAsia="pl-PL"/>
        </w:rPr>
        <w:t>Obywatelowi Ukrainy, który przybył do Polski w związku z agresją militarną Rosji na teren Ukrainy, i który zgłosi się z problemem zdrowotnym do lekarza rodzinnego, poradni specjalistycznej, czy szpitala należy udzielić adekwatnej pomocy medycznej </w:t>
      </w:r>
      <w:bookmarkStart w:id="0" w:name="_ftnref1"/>
      <w:r w:rsidRPr="00190986">
        <w:rPr>
          <w:rFonts w:eastAsia="Times New Roman" w:cstheme="minorHAnsi"/>
          <w:b/>
          <w:bCs/>
          <w:sz w:val="28"/>
          <w:szCs w:val="28"/>
          <w:lang w:eastAsia="pl-PL"/>
        </w:rPr>
        <w:fldChar w:fldCharType="begin"/>
      </w:r>
      <w:r w:rsidRPr="00190986">
        <w:rPr>
          <w:rFonts w:eastAsia="Times New Roman" w:cstheme="minorHAnsi"/>
          <w:b/>
          <w:bCs/>
          <w:sz w:val="28"/>
          <w:szCs w:val="28"/>
          <w:lang w:eastAsia="pl-PL"/>
        </w:rPr>
        <w:instrText xml:space="preserve"> HYPERLINK "https://www.nfz.gov.pl/aktualnosci/aktualnosci-centrali/pomoc-medyczna-dla-obywateli-ukrainy-zasady-udzielania-i-rozliczania-swiadczen,8149.html" \l "_ftn1" \o "" </w:instrText>
      </w:r>
      <w:r w:rsidRPr="00190986">
        <w:rPr>
          <w:rFonts w:eastAsia="Times New Roman" w:cstheme="minorHAnsi"/>
          <w:b/>
          <w:bCs/>
          <w:sz w:val="28"/>
          <w:szCs w:val="28"/>
          <w:lang w:eastAsia="pl-PL"/>
        </w:rPr>
        <w:fldChar w:fldCharType="separate"/>
      </w:r>
      <w:r w:rsidRPr="00190986">
        <w:rPr>
          <w:rFonts w:eastAsia="Times New Roman" w:cstheme="minorHAnsi"/>
          <w:b/>
          <w:bCs/>
          <w:sz w:val="28"/>
          <w:szCs w:val="28"/>
          <w:lang w:eastAsia="pl-PL"/>
        </w:rPr>
        <w:t>[1]</w:t>
      </w:r>
      <w:r w:rsidRPr="00190986">
        <w:rPr>
          <w:rFonts w:eastAsia="Times New Roman" w:cstheme="minorHAnsi"/>
          <w:b/>
          <w:bCs/>
          <w:sz w:val="28"/>
          <w:szCs w:val="28"/>
          <w:lang w:eastAsia="pl-PL"/>
        </w:rPr>
        <w:fldChar w:fldCharType="end"/>
      </w:r>
      <w:bookmarkEnd w:id="0"/>
      <w:r w:rsidRPr="00190986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</w:p>
    <w:p w:rsidR="00190986" w:rsidRPr="00190986" w:rsidRDefault="00190986" w:rsidP="00190986">
      <w:pPr>
        <w:numPr>
          <w:ilvl w:val="0"/>
          <w:numId w:val="1"/>
        </w:numPr>
        <w:spacing w:before="225" w:after="225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190986">
        <w:rPr>
          <w:rFonts w:eastAsia="Times New Roman" w:cstheme="minorHAnsi"/>
          <w:b/>
          <w:bCs/>
          <w:sz w:val="28"/>
          <w:szCs w:val="28"/>
          <w:lang w:eastAsia="pl-PL"/>
        </w:rPr>
        <w:t>Świadczenia udzielone obywatelom Ukrainy rozliczy Narodowy Fundusz Zdrowia.</w:t>
      </w:r>
    </w:p>
    <w:p w:rsidR="00190986" w:rsidRPr="00190986" w:rsidRDefault="00190986" w:rsidP="001909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sz w:val="18"/>
          <w:szCs w:val="18"/>
          <w:lang w:eastAsia="pl-PL"/>
        </w:rPr>
        <w:t> </w:t>
      </w:r>
    </w:p>
    <w:p w:rsidR="00190986" w:rsidRPr="00DE6A38" w:rsidRDefault="00190986" w:rsidP="00190986">
      <w:pPr>
        <w:shd w:val="clear" w:color="auto" w:fill="FFFFFF"/>
        <w:spacing w:before="225" w:after="225" w:line="240" w:lineRule="auto"/>
        <w:outlineLvl w:val="3"/>
        <w:rPr>
          <w:rFonts w:eastAsia="Times New Roman" w:cstheme="minorHAnsi"/>
          <w:sz w:val="28"/>
          <w:szCs w:val="28"/>
          <w:lang w:eastAsia="pl-PL"/>
        </w:rPr>
      </w:pPr>
      <w:r w:rsidRPr="00DE6A38">
        <w:rPr>
          <w:rFonts w:eastAsia="Times New Roman" w:cstheme="minorHAnsi"/>
          <w:sz w:val="28"/>
          <w:szCs w:val="28"/>
          <w:lang w:eastAsia="pl-PL"/>
        </w:rPr>
        <w:t>Specjalne przepisy</w:t>
      </w:r>
    </w:p>
    <w:p w:rsidR="00190986" w:rsidRPr="00190986" w:rsidRDefault="00190986" w:rsidP="001909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sz w:val="18"/>
          <w:szCs w:val="18"/>
          <w:lang w:eastAsia="pl-PL"/>
        </w:rPr>
        <w:t>Rząd przygotowuje specjalne rozwiązania prawne, które umożliwią rozliczenie świadczeń medycznych, udzielonych obywatelom Ukrainy przy</w:t>
      </w:r>
      <w:bookmarkStart w:id="1" w:name="_GoBack"/>
      <w:bookmarkEnd w:id="1"/>
      <w:r w:rsidRPr="00190986">
        <w:rPr>
          <w:rFonts w:eastAsia="Times New Roman" w:cstheme="minorHAnsi"/>
          <w:sz w:val="18"/>
          <w:szCs w:val="18"/>
          <w:lang w:eastAsia="pl-PL"/>
        </w:rPr>
        <w:t>bywającym do RP w związku z agresją militarną Rosji na teren Ukrainy.</w:t>
      </w:r>
    </w:p>
    <w:p w:rsidR="00190986" w:rsidRPr="00190986" w:rsidRDefault="00190986" w:rsidP="00190986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sz w:val="20"/>
          <w:szCs w:val="20"/>
          <w:lang w:eastAsia="pl-PL"/>
        </w:rPr>
      </w:pPr>
      <w:r w:rsidRPr="00190986">
        <w:rPr>
          <w:rFonts w:eastAsia="Times New Roman" w:cstheme="minorHAnsi"/>
          <w:b/>
          <w:bCs/>
          <w:sz w:val="20"/>
          <w:szCs w:val="20"/>
          <w:lang w:eastAsia="pl-PL"/>
        </w:rPr>
        <w:t>WAŻNE!</w:t>
      </w:r>
    </w:p>
    <w:p w:rsidR="00190986" w:rsidRPr="00190986" w:rsidRDefault="00190986" w:rsidP="001909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sz w:val="18"/>
          <w:szCs w:val="18"/>
          <w:lang w:eastAsia="pl-PL"/>
        </w:rPr>
        <w:t>Dotyczy to obywatela Ukrainy, który posiada zaświadczenie wystawione przez Straż Graniczną RP lub odcisk stempla Straży Granicznej RP w dokumencie podróży, potwierdzające </w:t>
      </w:r>
      <w:r w:rsidRPr="00190986">
        <w:rPr>
          <w:rFonts w:eastAsia="Times New Roman" w:cstheme="minorHAnsi"/>
          <w:b/>
          <w:bCs/>
          <w:sz w:val="18"/>
          <w:szCs w:val="18"/>
          <w:lang w:eastAsia="pl-PL"/>
        </w:rPr>
        <w:t>legalny pobyt na terytorium RP, po przekroczeniu granicy od 24 lutego 2022 r., w związku z konfliktem zbrojnym na terytorium Ukrainy</w:t>
      </w:r>
      <w:r w:rsidRPr="00190986">
        <w:rPr>
          <w:rFonts w:eastAsia="Times New Roman" w:cstheme="minorHAnsi"/>
          <w:sz w:val="18"/>
          <w:szCs w:val="18"/>
          <w:lang w:eastAsia="pl-PL"/>
        </w:rPr>
        <w:t>.</w:t>
      </w:r>
    </w:p>
    <w:p w:rsidR="00190986" w:rsidRPr="00190986" w:rsidRDefault="00190986" w:rsidP="001909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sz w:val="18"/>
          <w:szCs w:val="18"/>
          <w:lang w:eastAsia="pl-PL"/>
        </w:rPr>
        <w:t>Przepisy obejmą placówki medyczne, które mają podpisany kontrakt z Narodowym Funduszem Zdrowia. Zmiany w prawie będą obowiązywały z mocą wsteczną od 24 lutego 2022 roku.</w:t>
      </w:r>
    </w:p>
    <w:p w:rsidR="00190986" w:rsidRPr="00190986" w:rsidRDefault="00190986" w:rsidP="00190986">
      <w:pPr>
        <w:shd w:val="clear" w:color="auto" w:fill="FFFFFF"/>
        <w:spacing w:before="225" w:after="225" w:line="240" w:lineRule="auto"/>
        <w:outlineLvl w:val="3"/>
        <w:rPr>
          <w:rFonts w:eastAsia="Times New Roman" w:cstheme="minorHAnsi"/>
          <w:sz w:val="28"/>
          <w:szCs w:val="28"/>
          <w:lang w:eastAsia="pl-PL"/>
        </w:rPr>
      </w:pPr>
      <w:r w:rsidRPr="00190986">
        <w:rPr>
          <w:rFonts w:eastAsia="Times New Roman" w:cstheme="minorHAnsi"/>
          <w:sz w:val="28"/>
          <w:szCs w:val="28"/>
          <w:lang w:eastAsia="pl-PL"/>
        </w:rPr>
        <w:t>Udzielenie i rozliczenie świadczeń, jak dla polskich pacjentów</w:t>
      </w:r>
    </w:p>
    <w:p w:rsidR="00190986" w:rsidRPr="00190986" w:rsidRDefault="00190986" w:rsidP="001909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sz w:val="18"/>
          <w:szCs w:val="18"/>
          <w:lang w:eastAsia="pl-PL"/>
        </w:rPr>
        <w:t>Zasady udzielania świadczeń medycznych dla obywateli Ukrainy oraz ich rozliczania będą identyczne, jak w przypadku polskich pacjentów. Obywatele Ukrainy będą posiadać dodatkowy tytuł uprawniający do świadczeń zdrowotnych w Polsce.</w:t>
      </w:r>
    </w:p>
    <w:p w:rsidR="00190986" w:rsidRPr="00190986" w:rsidRDefault="00190986" w:rsidP="001909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b/>
          <w:bCs/>
          <w:sz w:val="18"/>
          <w:szCs w:val="18"/>
          <w:lang w:eastAsia="pl-PL"/>
        </w:rPr>
        <w:t>Za świadczenia zapłaci Narodowy Fundusz Zdrowia ze środków z budżetu państwa</w:t>
      </w:r>
      <w:r w:rsidRPr="00190986">
        <w:rPr>
          <w:rFonts w:eastAsia="Times New Roman" w:cstheme="minorHAnsi"/>
          <w:sz w:val="18"/>
          <w:szCs w:val="18"/>
          <w:lang w:eastAsia="pl-PL"/>
        </w:rPr>
        <w:t>. Podstawą rozliczeń będą stawki zapisane w umowach z NFZ.</w:t>
      </w:r>
    </w:p>
    <w:p w:rsidR="00190986" w:rsidRPr="00190986" w:rsidRDefault="00190986" w:rsidP="00190986">
      <w:pPr>
        <w:shd w:val="clear" w:color="auto" w:fill="FFFFFF"/>
        <w:spacing w:before="225" w:after="225" w:line="240" w:lineRule="auto"/>
        <w:outlineLvl w:val="3"/>
        <w:rPr>
          <w:rFonts w:eastAsia="Times New Roman" w:cstheme="minorHAnsi"/>
          <w:sz w:val="28"/>
          <w:szCs w:val="28"/>
          <w:lang w:eastAsia="pl-PL"/>
        </w:rPr>
      </w:pPr>
      <w:r w:rsidRPr="00190986">
        <w:rPr>
          <w:rFonts w:eastAsia="Times New Roman" w:cstheme="minorHAnsi"/>
          <w:sz w:val="28"/>
          <w:szCs w:val="28"/>
          <w:lang w:eastAsia="pl-PL"/>
        </w:rPr>
        <w:t>Pacjent z Ukrainy. Jak powinny zachować się placówki medyczne?</w:t>
      </w:r>
    </w:p>
    <w:p w:rsidR="00190986" w:rsidRPr="00190986" w:rsidRDefault="00190986" w:rsidP="0019098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sz w:val="18"/>
          <w:szCs w:val="18"/>
          <w:lang w:eastAsia="pl-PL"/>
        </w:rPr>
        <w:t>Trwa przygotowanie specjalnych rozwiązań prawnych, ale świadczeniodawcy, gdy trafi do nich pacjent z Ukrainy, już teraz:</w:t>
      </w:r>
    </w:p>
    <w:p w:rsidR="00190986" w:rsidRPr="00190986" w:rsidRDefault="00190986" w:rsidP="00190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b/>
          <w:bCs/>
          <w:sz w:val="18"/>
          <w:szCs w:val="18"/>
          <w:lang w:eastAsia="pl-PL"/>
        </w:rPr>
        <w:t>nie powinni odmawiać mu pomocy</w:t>
      </w:r>
    </w:p>
    <w:p w:rsidR="00190986" w:rsidRPr="00190986" w:rsidRDefault="00190986" w:rsidP="00190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b/>
          <w:bCs/>
          <w:sz w:val="18"/>
          <w:szCs w:val="18"/>
          <w:lang w:eastAsia="pl-PL"/>
        </w:rPr>
        <w:t>nie powinni odsyłać pacjenta do innego świadczeniodawcy</w:t>
      </w:r>
    </w:p>
    <w:p w:rsidR="00190986" w:rsidRPr="00190986" w:rsidRDefault="00190986" w:rsidP="00190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b/>
          <w:bCs/>
          <w:sz w:val="18"/>
          <w:szCs w:val="18"/>
          <w:lang w:eastAsia="pl-PL"/>
        </w:rPr>
        <w:t>nie powinni domagać się od niego zapłaty za udzielone świadczenia i nie powinni wystawiać za nie faktur</w:t>
      </w:r>
    </w:p>
    <w:p w:rsidR="00190986" w:rsidRPr="00190986" w:rsidRDefault="00190986" w:rsidP="001909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b/>
          <w:bCs/>
          <w:sz w:val="18"/>
          <w:szCs w:val="18"/>
          <w:lang w:eastAsia="pl-PL"/>
        </w:rPr>
        <w:lastRenderedPageBreak/>
        <w:t>powinni ewidencjonować odrębnie każdy przypadek udzielenia pomocy obywatelowi Ukrainy</w:t>
      </w:r>
      <w:r w:rsidRPr="00190986">
        <w:rPr>
          <w:rFonts w:eastAsia="Times New Roman" w:cstheme="minorHAnsi"/>
          <w:sz w:val="18"/>
          <w:szCs w:val="18"/>
          <w:lang w:eastAsia="pl-PL"/>
        </w:rPr>
        <w:t> na podstawie danych z paszportu i/lub z innego dokumentu podróży albo z zaświadczenia wydanego przez Straż Graniczną RP.</w:t>
      </w:r>
    </w:p>
    <w:p w:rsidR="00190986" w:rsidRPr="00190986" w:rsidRDefault="00190986" w:rsidP="00190986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sz w:val="20"/>
          <w:szCs w:val="20"/>
          <w:lang w:eastAsia="pl-PL"/>
        </w:rPr>
      </w:pPr>
      <w:r w:rsidRPr="00190986">
        <w:rPr>
          <w:rFonts w:eastAsia="Times New Roman" w:cstheme="minorHAnsi"/>
          <w:b/>
          <w:bCs/>
          <w:sz w:val="20"/>
          <w:szCs w:val="20"/>
          <w:lang w:eastAsia="pl-PL"/>
        </w:rPr>
        <w:t>WAŻNE!</w:t>
      </w:r>
    </w:p>
    <w:p w:rsidR="00190986" w:rsidRPr="00190986" w:rsidRDefault="00190986" w:rsidP="00190986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190986">
        <w:rPr>
          <w:rFonts w:eastAsia="Times New Roman" w:cstheme="minorHAnsi"/>
          <w:sz w:val="18"/>
          <w:szCs w:val="18"/>
          <w:lang w:eastAsia="pl-PL"/>
        </w:rPr>
        <w:t>Sprawozdawanie i rozliczanie z OW NFZ świadczeń zdrowotnych udzielonych obywatelom Ukrainy w ramach umów z NFZ, będzie możliwe </w:t>
      </w:r>
      <w:r w:rsidRPr="00190986">
        <w:rPr>
          <w:rFonts w:eastAsia="Times New Roman" w:cstheme="minorHAnsi"/>
          <w:b/>
          <w:bCs/>
          <w:sz w:val="18"/>
          <w:szCs w:val="18"/>
          <w:lang w:eastAsia="pl-PL"/>
        </w:rPr>
        <w:t>niezwłocznie po uchwaleniu specjalnej ustawy i określeniu szczegółowych rozwiązań rozliczeniowych</w:t>
      </w:r>
      <w:r w:rsidRPr="00190986">
        <w:rPr>
          <w:rFonts w:eastAsia="Times New Roman" w:cstheme="minorHAnsi"/>
          <w:sz w:val="18"/>
          <w:szCs w:val="18"/>
          <w:lang w:eastAsia="pl-PL"/>
        </w:rPr>
        <w:t>.</w:t>
      </w:r>
    </w:p>
    <w:p w:rsidR="00190986" w:rsidRPr="00190986" w:rsidRDefault="00190986" w:rsidP="00190986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18"/>
          <w:szCs w:val="18"/>
          <w:lang w:eastAsia="pl-PL"/>
        </w:rPr>
      </w:pPr>
    </w:p>
    <w:bookmarkStart w:id="2" w:name="_ftn1"/>
    <w:p w:rsidR="00190986" w:rsidRPr="00190986" w:rsidRDefault="00190986">
      <w:pPr>
        <w:rPr>
          <w:rFonts w:cstheme="minorHAnsi"/>
        </w:rPr>
      </w:pPr>
      <w:r w:rsidRPr="00190986">
        <w:rPr>
          <w:rFonts w:cstheme="minorHAnsi"/>
        </w:rPr>
        <w:fldChar w:fldCharType="begin"/>
      </w:r>
      <w:r w:rsidRPr="00190986">
        <w:rPr>
          <w:rFonts w:cstheme="minorHAnsi"/>
        </w:rPr>
        <w:instrText xml:space="preserve"> HYPERLINK "https://www.nfz.gov.pl/aktualnosci/aktualnosci-centrali/pomoc-medyczna-dla-obywateli-ukrainy-zasady-udzielania-i-rozliczania-swiadczen,8149.html" \l "_ftnref1" \o "" </w:instrText>
      </w:r>
      <w:r w:rsidRPr="00190986">
        <w:rPr>
          <w:rFonts w:cstheme="minorHAnsi"/>
        </w:rPr>
        <w:fldChar w:fldCharType="separate"/>
      </w:r>
      <w:r w:rsidRPr="00190986">
        <w:rPr>
          <w:rStyle w:val="Hipercze"/>
          <w:rFonts w:cstheme="minorHAnsi"/>
          <w:color w:val="auto"/>
          <w:sz w:val="18"/>
          <w:szCs w:val="18"/>
          <w:shd w:val="clear" w:color="auto" w:fill="FFFFFF"/>
        </w:rPr>
        <w:t>[1]</w:t>
      </w:r>
      <w:r w:rsidRPr="00190986">
        <w:rPr>
          <w:rFonts w:cstheme="minorHAnsi"/>
        </w:rPr>
        <w:fldChar w:fldCharType="end"/>
      </w:r>
      <w:bookmarkEnd w:id="2"/>
      <w:r w:rsidRPr="00190986">
        <w:rPr>
          <w:rFonts w:cstheme="minorHAnsi"/>
          <w:sz w:val="18"/>
          <w:szCs w:val="18"/>
          <w:shd w:val="clear" w:color="auto" w:fill="FFFFFF"/>
        </w:rPr>
        <w:t> Jeżeli osoba ta posiada zaświadczenie wystawione przez Straż Graniczną RP lub odcisk stempla Straży Granicznej RP w dokumencie podróży, potwierdzające jej legalny pobyt na terytorium RP, po przekroczeniu granicy od 24 lutego 2022 r. w związku z konfliktem zbrojnym na terytorium Ukrainy.</w:t>
      </w:r>
    </w:p>
    <w:sectPr w:rsidR="00190986" w:rsidRPr="0019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511"/>
    <w:multiLevelType w:val="multilevel"/>
    <w:tmpl w:val="29E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C6FFC"/>
    <w:multiLevelType w:val="multilevel"/>
    <w:tmpl w:val="AA88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86"/>
    <w:rsid w:val="00190986"/>
    <w:rsid w:val="00D63411"/>
    <w:rsid w:val="00D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378F-76C7-455B-886F-F3EF831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909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90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909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9098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909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909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important-label">
    <w:name w:val="important-label"/>
    <w:basedOn w:val="Domylnaczcionkaakapitu"/>
    <w:rsid w:val="00190986"/>
  </w:style>
  <w:style w:type="character" w:styleId="Pogrubienie">
    <w:name w:val="Strong"/>
    <w:basedOn w:val="Domylnaczcionkaakapitu"/>
    <w:uiPriority w:val="22"/>
    <w:qFormat/>
    <w:rsid w:val="0019098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9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0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615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Florek Paweł</dc:creator>
  <cp:keywords/>
  <dc:description/>
  <cp:lastModifiedBy>Florek Paweł</cp:lastModifiedBy>
  <cp:revision>2</cp:revision>
  <dcterms:created xsi:type="dcterms:W3CDTF">2022-02-27T21:16:00Z</dcterms:created>
  <dcterms:modified xsi:type="dcterms:W3CDTF">2022-02-27T21:20:00Z</dcterms:modified>
</cp:coreProperties>
</file>