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7C79" w14:textId="7D7E8252" w:rsidR="00EF2EBA" w:rsidRPr="00B478CE" w:rsidRDefault="00EF2EBA" w:rsidP="004F3B5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78CE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ІНФОРМАЦІЙНА КЛАУЗУЛА</w:t>
      </w:r>
      <w:r w:rsidR="00B478CE" w:rsidRPr="00B478CE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  <w:t>-</w:t>
      </w:r>
      <w:r w:rsidR="00B478CE" w:rsidRPr="00B478CE">
        <w:rPr>
          <w:lang w:val="ru-RU"/>
        </w:rPr>
        <w:t xml:space="preserve"> </w:t>
      </w:r>
      <w:r w:rsidR="00B478CE">
        <w:rPr>
          <w:rFonts w:ascii="Times New Roman" w:hAnsi="Times New Roman" w:cs="Times New Roman"/>
          <w:b/>
          <w:sz w:val="24"/>
          <w:szCs w:val="24"/>
          <w:lang w:val="ru-RU"/>
        </w:rPr>
        <w:t>МЕДИЧНІ ПОСЛУГИ</w:t>
      </w:r>
      <w:r w:rsidR="00B478CE" w:rsidRPr="00B478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УКРАЇНЦІВ</w:t>
      </w:r>
    </w:p>
    <w:p w14:paraId="1203A3FA" w14:textId="7403E8BC" w:rsidR="00EF2EBA" w:rsidRPr="00262B0E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B0E">
        <w:rPr>
          <w:rFonts w:ascii="Times New Roman" w:hAnsi="Times New Roman" w:cs="Times New Roman"/>
          <w:sz w:val="24"/>
          <w:szCs w:val="24"/>
          <w:lang w:val="ru-RU"/>
        </w:rPr>
        <w:t>Відповідно до ст. 13 абз. 1 і 2 Регламенту Європейського Парламенту і Ради (ЄС) 2016/679 від 27 квітня 2016 року про захист фізичних осіб у зв'язку з опрацюванням персональних даних і про вільний рух таких даних, а також про скасування Директиви 95/46/</w:t>
      </w:r>
      <w:r w:rsidRPr="00896013">
        <w:rPr>
          <w:rFonts w:ascii="Times New Roman" w:hAnsi="Times New Roman" w:cs="Times New Roman"/>
          <w:sz w:val="24"/>
          <w:szCs w:val="24"/>
        </w:rPr>
        <w:t>WE</w:t>
      </w:r>
      <w:r w:rsidRPr="00262B0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262B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Pr="00262B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96013">
        <w:rPr>
          <w:rFonts w:ascii="Times New Roman" w:hAnsi="Times New Roman" w:cs="Times New Roman"/>
          <w:sz w:val="24"/>
          <w:szCs w:val="24"/>
        </w:rPr>
        <w:t>UE</w:t>
      </w:r>
      <w:r w:rsidRPr="00262B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6013">
        <w:rPr>
          <w:rFonts w:ascii="Times New Roman" w:hAnsi="Times New Roman" w:cs="Times New Roman"/>
          <w:sz w:val="24"/>
          <w:szCs w:val="24"/>
        </w:rPr>
        <w:t>L</w:t>
      </w:r>
      <w:r w:rsidRPr="00262B0E">
        <w:rPr>
          <w:rFonts w:ascii="Times New Roman" w:hAnsi="Times New Roman" w:cs="Times New Roman"/>
          <w:sz w:val="24"/>
          <w:szCs w:val="24"/>
          <w:lang w:val="ru-RU"/>
        </w:rPr>
        <w:t xml:space="preserve"> від 2016 р. № 119, стор. 1 зі змінами) - далі "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262B0E">
        <w:rPr>
          <w:rFonts w:ascii="Times New Roman" w:hAnsi="Times New Roman" w:cs="Times New Roman"/>
          <w:sz w:val="24"/>
          <w:szCs w:val="24"/>
          <w:lang w:val="ru-RU"/>
        </w:rPr>
        <w:t>" повідомляю, що:</w:t>
      </w:r>
    </w:p>
    <w:p w14:paraId="30B66C76" w14:textId="77777777" w:rsidR="00EF2EBA" w:rsidRPr="00B478CE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8C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41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bookmarkStart w:id="0" w:name="_Hlk97643180"/>
      <w:r w:rsidRPr="00B41DD9">
        <w:rPr>
          <w:rFonts w:ascii="Times New Roman" w:hAnsi="Times New Roman" w:cs="Times New Roman"/>
          <w:b/>
          <w:sz w:val="24"/>
          <w:szCs w:val="24"/>
          <w:lang w:val="ru-RU"/>
        </w:rPr>
        <w:t>Адміністратором</w:t>
      </w:r>
      <w:bookmarkEnd w:id="0"/>
      <w:r w:rsidRPr="00B41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ваших даних є</w:t>
      </w:r>
      <w:r w:rsidRPr="00B47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16BBF03" w14:textId="2D3CB1B1" w:rsidR="00EF2EBA" w:rsidRPr="00B478CE" w:rsidRDefault="002E58D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61263230"/>
      <w:r w:rsidRPr="002E58DA">
        <w:rPr>
          <w:rFonts w:ascii="Times New Roman" w:hAnsi="Times New Roman" w:cs="Times New Roman"/>
          <w:sz w:val="24"/>
          <w:szCs w:val="24"/>
        </w:rPr>
        <w:t xml:space="preserve">Samorządowy Publiczny Zakład Opieki Zdrowotnej w Białobrzegach Sp. z o.o., </w:t>
      </w:r>
      <w:bookmarkEnd w:id="1"/>
      <w:r w:rsidRPr="002E5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E58DA">
        <w:rPr>
          <w:rFonts w:ascii="Times New Roman" w:hAnsi="Times New Roman" w:cs="Times New Roman"/>
          <w:sz w:val="24"/>
          <w:szCs w:val="24"/>
        </w:rPr>
        <w:t>26-800 Białobrzegi, ul. Spacerowa 10, adres e-mail: zoz@bialobrzegi.pl, tel. 48 613 23 85.</w:t>
      </w:r>
    </w:p>
    <w:p w14:paraId="76D7A95E" w14:textId="13085636" w:rsidR="00EF2EBA" w:rsidRPr="00B478CE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8CE">
        <w:rPr>
          <w:rFonts w:ascii="Times New Roman" w:hAnsi="Times New Roman" w:cs="Times New Roman"/>
          <w:sz w:val="24"/>
          <w:szCs w:val="24"/>
          <w:lang w:val="ru-RU"/>
        </w:rPr>
        <w:t>2. Адміністратор признач</w:t>
      </w:r>
      <w:r w:rsidR="00B478CE">
        <w:rPr>
          <w:rFonts w:ascii="Times New Roman" w:hAnsi="Times New Roman" w:cs="Times New Roman"/>
          <w:sz w:val="24"/>
          <w:szCs w:val="24"/>
          <w:lang w:val="ru-RU"/>
        </w:rPr>
        <w:t>ив Інспектора із захисту даних</w:t>
      </w:r>
      <w:r w:rsidRPr="00B47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78CE">
        <w:rPr>
          <w:rFonts w:ascii="Times New Roman" w:hAnsi="Times New Roman" w:cs="Times New Roman"/>
          <w:sz w:val="24"/>
          <w:szCs w:val="24"/>
          <w:lang w:val="ru-RU"/>
        </w:rPr>
        <w:t>(адреса</w:t>
      </w:r>
      <w:r w:rsidRPr="00B478CE">
        <w:rPr>
          <w:rFonts w:ascii="Times New Roman" w:hAnsi="Times New Roman" w:cs="Times New Roman"/>
          <w:sz w:val="24"/>
          <w:szCs w:val="24"/>
          <w:lang w:val="ru-RU"/>
        </w:rPr>
        <w:t xml:space="preserve"> електронної пошти: </w:t>
      </w:r>
      <w:r w:rsidRPr="00896013">
        <w:rPr>
          <w:rFonts w:ascii="Times New Roman" w:hAnsi="Times New Roman" w:cs="Times New Roman"/>
          <w:sz w:val="24"/>
          <w:szCs w:val="24"/>
        </w:rPr>
        <w:t>inspektor</w:t>
      </w:r>
      <w:r w:rsidRPr="00B478CE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cbi</w:t>
      </w:r>
      <w:proofErr w:type="spellEnd"/>
      <w:r w:rsidRPr="00B478CE">
        <w:rPr>
          <w:rFonts w:ascii="Times New Roman" w:hAnsi="Times New Roman" w:cs="Times New Roman"/>
          <w:sz w:val="24"/>
          <w:szCs w:val="24"/>
          <w:lang w:val="ru-RU"/>
        </w:rPr>
        <w:t>24.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B478C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78735B2" w14:textId="4B20A0B5" w:rsidR="00896013" w:rsidRPr="00B478CE" w:rsidRDefault="00B478CE" w:rsidP="00B478CE">
      <w:pPr>
        <w:pStyle w:val="HTML-wstpniesformatowany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pl-PL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B478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1DD9">
        <w:rPr>
          <w:rFonts w:ascii="Times New Roman" w:hAnsi="Times New Roman" w:cs="Times New Roman"/>
          <w:b/>
          <w:sz w:val="24"/>
          <w:szCs w:val="24"/>
          <w:lang w:val="uk-UA"/>
        </w:rPr>
        <w:t>Дані будуть оброблятися з метою</w:t>
      </w:r>
      <w:r w:rsidRPr="00B478C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Адміністратором лікувальної та реабілітаційної діяльності, зокрема з метою надання Адміністратором медичних та реабілітаційних послуг та ведення медичної документації, що вимагається законодавством.</w:t>
      </w:r>
    </w:p>
    <w:p w14:paraId="6B181989" w14:textId="721A0A34" w:rsidR="00EF2EBA" w:rsidRPr="00B478CE" w:rsidRDefault="0044595E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459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41DD9">
        <w:rPr>
          <w:rStyle w:val="jlqj4b"/>
          <w:rFonts w:ascii="Times New Roman" w:hAnsi="Times New Roman" w:cs="Times New Roman"/>
          <w:b/>
          <w:sz w:val="24"/>
          <w:szCs w:val="24"/>
          <w:lang w:val="uk-UA"/>
        </w:rPr>
        <w:t>Правовою основою обробки ваших даних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у сфері лікувально-реабілітаційної діяльності, у тому числі ведення медичної документації, є ст. 6 абз</w:t>
      </w:r>
      <w:r w:rsidR="006338D2">
        <w:rPr>
          <w:rStyle w:val="jlqj4b"/>
          <w:rFonts w:ascii="Times New Roman" w:hAnsi="Times New Roman" w:cs="Times New Roman"/>
          <w:sz w:val="24"/>
          <w:szCs w:val="24"/>
          <w:lang w:val="uk-UA"/>
        </w:rPr>
        <w:t>. 1 літ. c р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егламенту Європейського Парламенту та Ради </w:t>
      </w:r>
      <w:r w:rsidR="00772044"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(ЄС) 2016/679 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>від 27 квітня 2016 року про захист фізичних осіб щодо обробки персональних даних та про вільний рух таких</w:t>
      </w:r>
      <w:r w:rsidR="00772044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даних, а також про</w:t>
      </w:r>
      <w:r w:rsidR="00CC571F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скасування директиви 95/46 / </w:t>
      </w:r>
      <w:r w:rsidR="00CC571F">
        <w:rPr>
          <w:rStyle w:val="jlqj4b"/>
          <w:rFonts w:ascii="Times New Roman" w:hAnsi="Times New Roman" w:cs="Times New Roman"/>
          <w:sz w:val="24"/>
          <w:szCs w:val="24"/>
        </w:rPr>
        <w:t>WE</w:t>
      </w:r>
      <w:r w:rsidR="00772044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- далі: </w:t>
      </w:r>
      <w:r w:rsidR="00772044">
        <w:rPr>
          <w:rStyle w:val="jlqj4b"/>
          <w:rFonts w:ascii="Times New Roman" w:hAnsi="Times New Roman" w:cs="Times New Roman"/>
          <w:sz w:val="24"/>
          <w:szCs w:val="24"/>
        </w:rPr>
        <w:t>RODO</w:t>
      </w:r>
      <w:r w:rsidR="00772044">
        <w:rPr>
          <w:rStyle w:val="jlqj4b"/>
          <w:rFonts w:ascii="Times New Roman" w:hAnsi="Times New Roman" w:cs="Times New Roman"/>
          <w:sz w:val="24"/>
          <w:szCs w:val="24"/>
          <w:lang w:val="uk-UA"/>
        </w:rPr>
        <w:t>, в ст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. 32 і 37 Закону від 12 березня 2022 року </w:t>
      </w:r>
      <w:r w:rsidR="00CC571F">
        <w:rPr>
          <w:rStyle w:val="jlqj4b"/>
          <w:rFonts w:ascii="Times New Roman" w:hAnsi="Times New Roman" w:cs="Times New Roman"/>
          <w:sz w:val="24"/>
          <w:szCs w:val="24"/>
          <w:lang w:val="uk-UA"/>
        </w:rPr>
        <w:t>«П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>ро допомогу громадянам України у зв'язку зі збройним конфліктом на території цієї держави</w:t>
      </w:r>
      <w:r w:rsidR="00CC571F">
        <w:rPr>
          <w:rStyle w:val="jlqj4b"/>
          <w:rFonts w:ascii="Times New Roman" w:hAnsi="Times New Roman" w:cs="Times New Roman"/>
          <w:sz w:val="24"/>
          <w:szCs w:val="24"/>
          <w:lang w:val="uk-UA"/>
        </w:rPr>
        <w:t>»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та Закону від 27 серпня 2004 року </w:t>
      </w:r>
      <w:r w:rsidR="00CC571F">
        <w:rPr>
          <w:rStyle w:val="jlqj4b"/>
          <w:rFonts w:ascii="Times New Roman" w:hAnsi="Times New Roman" w:cs="Times New Roman"/>
          <w:sz w:val="24"/>
          <w:szCs w:val="24"/>
          <w:lang w:val="uk-UA"/>
        </w:rPr>
        <w:t>«П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>ро медичні послуги, що фінансуються з державни</w:t>
      </w:r>
      <w:r w:rsidR="00D73BA1">
        <w:rPr>
          <w:rStyle w:val="jlqj4b"/>
          <w:rFonts w:ascii="Times New Roman" w:hAnsi="Times New Roman" w:cs="Times New Roman"/>
          <w:sz w:val="24"/>
          <w:szCs w:val="24"/>
          <w:lang w:val="uk-UA"/>
        </w:rPr>
        <w:t>х коштів</w:t>
      </w:r>
      <w:r w:rsidR="00CC571F">
        <w:rPr>
          <w:rStyle w:val="jlqj4b"/>
          <w:rFonts w:ascii="Times New Roman" w:hAnsi="Times New Roman" w:cs="Times New Roman"/>
          <w:sz w:val="24"/>
          <w:szCs w:val="24"/>
          <w:lang w:val="uk-UA"/>
        </w:rPr>
        <w:t>»</w:t>
      </w:r>
      <w:r w:rsidR="00D73BA1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, Закон від 15 квітня 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2011 р. </w:t>
      </w:r>
      <w:r w:rsidR="00CC571F">
        <w:rPr>
          <w:rStyle w:val="jlqj4b"/>
          <w:rFonts w:ascii="Times New Roman" w:hAnsi="Times New Roman" w:cs="Times New Roman"/>
          <w:sz w:val="24"/>
          <w:szCs w:val="24"/>
          <w:lang w:val="uk-UA"/>
        </w:rPr>
        <w:t>«П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>ро медичну діяльність</w:t>
      </w:r>
      <w:r w:rsidR="00CC571F">
        <w:rPr>
          <w:rStyle w:val="jlqj4b"/>
          <w:rFonts w:ascii="Times New Roman" w:hAnsi="Times New Roman" w:cs="Times New Roman"/>
          <w:sz w:val="24"/>
          <w:szCs w:val="24"/>
          <w:lang w:val="uk-UA"/>
        </w:rPr>
        <w:t>»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та Закон від 6 листопада 2008 р. </w:t>
      </w:r>
      <w:r w:rsidR="00CC571F">
        <w:rPr>
          <w:rStyle w:val="jlqj4b"/>
          <w:rFonts w:ascii="Times New Roman" w:hAnsi="Times New Roman" w:cs="Times New Roman"/>
          <w:sz w:val="24"/>
          <w:szCs w:val="24"/>
          <w:lang w:val="uk-UA"/>
        </w:rPr>
        <w:t>«П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>ро права пацієнта та омбудсмена з прав пацієнтів</w:t>
      </w:r>
      <w:r w:rsidR="00CC571F">
        <w:rPr>
          <w:rStyle w:val="jlqj4b"/>
          <w:rFonts w:ascii="Times New Roman" w:hAnsi="Times New Roman" w:cs="Times New Roman"/>
          <w:sz w:val="24"/>
          <w:szCs w:val="24"/>
          <w:lang w:val="uk-UA"/>
        </w:rPr>
        <w:t>»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>. Підставою для обробки даних в обсязі, необхідному для захисту життєво важливих інтересів пацієнта, може бут</w:t>
      </w:r>
      <w:r w:rsidR="00FD0F85">
        <w:rPr>
          <w:rStyle w:val="jlqj4b"/>
          <w:rFonts w:ascii="Times New Roman" w:hAnsi="Times New Roman" w:cs="Times New Roman"/>
          <w:sz w:val="24"/>
          <w:szCs w:val="24"/>
          <w:lang w:val="uk-UA"/>
        </w:rPr>
        <w:t>и також ст. 6 абз</w:t>
      </w:r>
      <w:r w:rsidR="00D73BA1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. 1 літ. d </w:t>
      </w:r>
      <w:r w:rsidR="00D73BA1">
        <w:rPr>
          <w:rStyle w:val="jlqj4b"/>
          <w:rFonts w:ascii="Times New Roman" w:hAnsi="Times New Roman" w:cs="Times New Roman"/>
          <w:sz w:val="24"/>
          <w:szCs w:val="24"/>
        </w:rPr>
        <w:t>RODO</w:t>
      </w:r>
      <w:r w:rsidR="00FD0F85">
        <w:rPr>
          <w:rStyle w:val="jlqj4b"/>
          <w:rFonts w:ascii="Times New Roman" w:hAnsi="Times New Roman" w:cs="Times New Roman"/>
          <w:sz w:val="24"/>
          <w:szCs w:val="24"/>
          <w:lang w:val="uk-UA"/>
        </w:rPr>
        <w:t>. У частині, де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F85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персональні 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>дані містять дані спеціальних категорій, правовою основою для обробки дани</w:t>
      </w:r>
      <w:r w:rsidR="00FD0F85">
        <w:rPr>
          <w:rStyle w:val="jlqj4b"/>
          <w:rFonts w:ascii="Times New Roman" w:hAnsi="Times New Roman" w:cs="Times New Roman"/>
          <w:sz w:val="24"/>
          <w:szCs w:val="24"/>
          <w:lang w:val="uk-UA"/>
        </w:rPr>
        <w:t>х є ст. 9 абз</w:t>
      </w:r>
      <w:r w:rsidR="00D73BA1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. 2 літ. c і h </w:t>
      </w:r>
      <w:r w:rsidR="00D73BA1">
        <w:rPr>
          <w:rStyle w:val="jlqj4b"/>
          <w:rFonts w:ascii="Times New Roman" w:hAnsi="Times New Roman" w:cs="Times New Roman"/>
          <w:sz w:val="24"/>
          <w:szCs w:val="24"/>
        </w:rPr>
        <w:t>RODO</w:t>
      </w:r>
      <w:r w:rsidRPr="0044595E">
        <w:rPr>
          <w:rStyle w:val="jlqj4b"/>
          <w:rFonts w:ascii="Times New Roman" w:hAnsi="Times New Roman" w:cs="Times New Roman"/>
          <w:sz w:val="24"/>
          <w:szCs w:val="24"/>
          <w:lang w:val="uk-UA"/>
        </w:rPr>
        <w:t>.</w:t>
      </w:r>
      <w:r w:rsidRPr="0044595E">
        <w:rPr>
          <w:lang w:val="ru-RU"/>
        </w:rPr>
        <w:t xml:space="preserve"> </w:t>
      </w:r>
    </w:p>
    <w:p w14:paraId="28FAEDEE" w14:textId="2A8A330B" w:rsidR="00562B95" w:rsidRDefault="00562B95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B41DD9">
        <w:rPr>
          <w:rFonts w:ascii="Times New Roman" w:hAnsi="Times New Roman" w:cs="Times New Roman"/>
          <w:b/>
          <w:sz w:val="24"/>
          <w:szCs w:val="24"/>
          <w:lang w:val="ru-RU"/>
        </w:rPr>
        <w:t>Надання даних є добровільним</w:t>
      </w:r>
      <w:r w:rsidRPr="00562B95">
        <w:rPr>
          <w:rFonts w:ascii="Times New Roman" w:hAnsi="Times New Roman" w:cs="Times New Roman"/>
          <w:sz w:val="24"/>
          <w:szCs w:val="24"/>
          <w:lang w:val="ru-RU"/>
        </w:rPr>
        <w:t xml:space="preserve">, однак їх неподання призведе до неможливості надання </w:t>
      </w:r>
      <w:r w:rsidR="00FD0F85">
        <w:rPr>
          <w:rFonts w:ascii="Times New Roman" w:hAnsi="Times New Roman" w:cs="Times New Roman"/>
          <w:sz w:val="24"/>
          <w:szCs w:val="24"/>
          <w:lang w:val="ru-RU"/>
        </w:rPr>
        <w:t>медичної/реабілітаційної послуги</w:t>
      </w:r>
      <w:r w:rsidRPr="00562B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54C9DC" w14:textId="69C66A22" w:rsidR="00FD0F85" w:rsidRPr="00A62C90" w:rsidRDefault="00FD0F85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C90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B41DD9">
        <w:rPr>
          <w:rFonts w:ascii="Times New Roman" w:hAnsi="Times New Roman" w:cs="Times New Roman"/>
          <w:b/>
          <w:sz w:val="24"/>
          <w:szCs w:val="24"/>
          <w:lang w:val="ru-RU"/>
        </w:rPr>
        <w:t>Одержувачами персональних даних будуть</w:t>
      </w:r>
      <w:r w:rsidRPr="00A62C90">
        <w:rPr>
          <w:rFonts w:ascii="Times New Roman" w:hAnsi="Times New Roman" w:cs="Times New Roman"/>
          <w:sz w:val="24"/>
          <w:szCs w:val="24"/>
          <w:lang w:val="ru-RU"/>
        </w:rPr>
        <w:t>: медичні установи, з якими співпрацює і буде співпрацюват</w:t>
      </w:r>
      <w:r w:rsidR="00805B43">
        <w:rPr>
          <w:rFonts w:ascii="Times New Roman" w:hAnsi="Times New Roman" w:cs="Times New Roman"/>
          <w:sz w:val="24"/>
          <w:szCs w:val="24"/>
          <w:lang w:val="ru-RU"/>
        </w:rPr>
        <w:t>и Адміністратор, а також підрозділи</w:t>
      </w:r>
      <w:r w:rsidRPr="00A62C90">
        <w:rPr>
          <w:rFonts w:ascii="Times New Roman" w:hAnsi="Times New Roman" w:cs="Times New Roman"/>
          <w:sz w:val="24"/>
          <w:szCs w:val="24"/>
          <w:lang w:val="ru-RU"/>
        </w:rPr>
        <w:t xml:space="preserve"> нагляду над Адміністратором.</w:t>
      </w:r>
    </w:p>
    <w:p w14:paraId="2EE6ADC2" w14:textId="6D51319B" w:rsidR="00805B43" w:rsidRDefault="00805B43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805B43">
        <w:rPr>
          <w:rFonts w:ascii="Times New Roman" w:hAnsi="Times New Roman" w:cs="Times New Roman"/>
          <w:sz w:val="24"/>
          <w:szCs w:val="24"/>
          <w:lang w:val="ru-RU"/>
        </w:rPr>
        <w:t xml:space="preserve">Ваші персональні дані не передаються країнам, що знаходяться за межами Європейської економічної зони. </w:t>
      </w:r>
    </w:p>
    <w:p w14:paraId="44BD607C" w14:textId="0EAC68EE" w:rsidR="00805B43" w:rsidRPr="00805B43" w:rsidRDefault="00805B43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B43">
        <w:rPr>
          <w:rFonts w:ascii="Times New Roman" w:hAnsi="Times New Roman" w:cs="Times New Roman"/>
          <w:sz w:val="24"/>
          <w:szCs w:val="24"/>
          <w:lang w:val="ru-RU"/>
        </w:rPr>
        <w:lastRenderedPageBreak/>
        <w:t>8. Адміністра</w:t>
      </w:r>
      <w:r>
        <w:rPr>
          <w:rFonts w:ascii="Times New Roman" w:hAnsi="Times New Roman" w:cs="Times New Roman"/>
          <w:sz w:val="24"/>
          <w:szCs w:val="24"/>
          <w:lang w:val="ru-RU"/>
        </w:rPr>
        <w:t>тор не буде застосовувати щодо В</w:t>
      </w:r>
      <w:r w:rsidRPr="00805B43">
        <w:rPr>
          <w:rFonts w:ascii="Times New Roman" w:hAnsi="Times New Roman" w:cs="Times New Roman"/>
          <w:sz w:val="24"/>
          <w:szCs w:val="24"/>
          <w:lang w:val="ru-RU"/>
        </w:rPr>
        <w:t>ас автоматизоване прийняття рішень, включаючи профілювання.</w:t>
      </w:r>
    </w:p>
    <w:p w14:paraId="7C61590D" w14:textId="62A4A70B" w:rsidR="00EF2EBA" w:rsidRPr="00B478CE" w:rsidRDefault="00805B43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F2EBA" w:rsidRPr="00B478CE">
        <w:rPr>
          <w:rFonts w:ascii="Times New Roman" w:hAnsi="Times New Roman" w:cs="Times New Roman"/>
          <w:sz w:val="24"/>
          <w:szCs w:val="24"/>
          <w:lang w:val="ru-RU"/>
        </w:rPr>
        <w:t xml:space="preserve">. У зв'язку з опрацюванням Ваших персональних даних, </w:t>
      </w:r>
      <w:r w:rsidR="00EF2EBA" w:rsidRPr="00B41DD9">
        <w:rPr>
          <w:rFonts w:ascii="Times New Roman" w:hAnsi="Times New Roman" w:cs="Times New Roman"/>
          <w:b/>
          <w:sz w:val="24"/>
          <w:szCs w:val="24"/>
          <w:lang w:val="ru-RU"/>
        </w:rPr>
        <w:t>Ви маєте наступні права</w:t>
      </w:r>
      <w:r w:rsidR="00EF2EBA" w:rsidRPr="00B478C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DA23A83" w14:textId="77777777" w:rsidR="00EF2EBA" w:rsidRPr="00B478CE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a</w:t>
      </w:r>
      <w:r w:rsidRPr="00B478CE">
        <w:rPr>
          <w:rFonts w:ascii="Times New Roman" w:hAnsi="Times New Roman" w:cs="Times New Roman"/>
          <w:sz w:val="24"/>
          <w:szCs w:val="24"/>
          <w:lang w:val="ru-RU"/>
        </w:rPr>
        <w:t>) право доступу до Ваших персональних даних та отримання їх копій;</w:t>
      </w:r>
    </w:p>
    <w:p w14:paraId="13AB97EC" w14:textId="77777777" w:rsidR="00EF2EBA" w:rsidRPr="00B478CE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b</w:t>
      </w:r>
      <w:r w:rsidRPr="00B478CE">
        <w:rPr>
          <w:rFonts w:ascii="Times New Roman" w:hAnsi="Times New Roman" w:cs="Times New Roman"/>
          <w:sz w:val="24"/>
          <w:szCs w:val="24"/>
          <w:lang w:val="ru-RU"/>
        </w:rPr>
        <w:t>) виправлення даних;</w:t>
      </w:r>
    </w:p>
    <w:p w14:paraId="38EFF487" w14:textId="77777777" w:rsidR="00EF2EBA" w:rsidRPr="00B478CE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c</w:t>
      </w:r>
      <w:r w:rsidRPr="00B478CE">
        <w:rPr>
          <w:rFonts w:ascii="Times New Roman" w:hAnsi="Times New Roman" w:cs="Times New Roman"/>
          <w:sz w:val="24"/>
          <w:szCs w:val="24"/>
          <w:lang w:val="ru-RU"/>
        </w:rPr>
        <w:t>) обмеження опрацювання персональних даних;</w:t>
      </w:r>
    </w:p>
    <w:p w14:paraId="6BFC4D9C" w14:textId="6538A971" w:rsidR="00EF2EBA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d</w:t>
      </w:r>
      <w:r w:rsidRPr="00B478CE">
        <w:rPr>
          <w:rFonts w:ascii="Times New Roman" w:hAnsi="Times New Roman" w:cs="Times New Roman"/>
          <w:sz w:val="24"/>
          <w:szCs w:val="24"/>
          <w:lang w:val="ru-RU"/>
        </w:rPr>
        <w:t xml:space="preserve">) Ви маєте право подати скаргу голові Управління із захисту персональних даних ( вул. </w:t>
      </w:r>
      <w:r w:rsidR="00262B0E">
        <w:rPr>
          <w:rFonts w:ascii="Times New Roman" w:hAnsi="Times New Roman" w:cs="Times New Roman"/>
          <w:sz w:val="24"/>
          <w:szCs w:val="24"/>
          <w:lang w:val="ru-RU"/>
        </w:rPr>
        <w:t>Ставки 2, 00-193 Варшава),</w:t>
      </w:r>
      <w:r w:rsidR="00AA7E0E" w:rsidRPr="00AA7E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B0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A7E0E">
        <w:rPr>
          <w:rFonts w:ascii="Times New Roman" w:hAnsi="Times New Roman" w:cs="Times New Roman"/>
          <w:sz w:val="24"/>
          <w:szCs w:val="24"/>
          <w:lang w:val="ru-RU"/>
        </w:rPr>
        <w:t xml:space="preserve">кщо </w:t>
      </w:r>
      <w:r w:rsidR="00AA7E0E" w:rsidRPr="00AA7E0E">
        <w:rPr>
          <w:rFonts w:ascii="Times New Roman" w:hAnsi="Times New Roman" w:cs="Times New Roman"/>
          <w:sz w:val="24"/>
          <w:szCs w:val="24"/>
          <w:lang w:val="ru-RU"/>
        </w:rPr>
        <w:t>вважаєте, що обробка персональних даних порушує положення Загального регламенту про захист персональних даних (</w:t>
      </w:r>
      <w:r w:rsidR="00AA7E0E" w:rsidRPr="00AA7E0E">
        <w:rPr>
          <w:rFonts w:ascii="Times New Roman" w:hAnsi="Times New Roman" w:cs="Times New Roman"/>
          <w:sz w:val="24"/>
          <w:szCs w:val="24"/>
        </w:rPr>
        <w:t>RODO</w:t>
      </w:r>
      <w:r w:rsidR="00AA7E0E" w:rsidRPr="00AA7E0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635E26B2" w14:textId="1E805B5B" w:rsidR="00AA7E0E" w:rsidRDefault="00AA7E0E" w:rsidP="00AA7E0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E0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B41DD9">
        <w:rPr>
          <w:rFonts w:ascii="Times New Roman" w:hAnsi="Times New Roman" w:cs="Times New Roman"/>
          <w:b/>
          <w:sz w:val="24"/>
          <w:szCs w:val="24"/>
          <w:lang w:val="ru-RU"/>
        </w:rPr>
        <w:t>. Персональні дані, що містяться в медичній документації, будуть оброблятися в</w:t>
      </w:r>
      <w:r w:rsidR="00B70A07" w:rsidRPr="00B41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ідповідно до вимог статті 29 </w:t>
      </w:r>
      <w:r w:rsidR="00B41DD9" w:rsidRPr="00B41DD9">
        <w:rPr>
          <w:rFonts w:ascii="Times New Roman" w:hAnsi="Times New Roman" w:cs="Times New Roman"/>
          <w:b/>
          <w:sz w:val="24"/>
          <w:szCs w:val="24"/>
          <w:lang w:val="ru-RU"/>
        </w:rPr>
        <w:t>абз.</w:t>
      </w:r>
      <w:r w:rsidR="00B70A07" w:rsidRPr="00B41DD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B41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Закону від 6 листопада 2008 року </w:t>
      </w:r>
      <w:r w:rsidR="00B70A07" w:rsidRPr="00B41DD9">
        <w:rPr>
          <w:rFonts w:ascii="Times New Roman" w:hAnsi="Times New Roman" w:cs="Times New Roman"/>
          <w:b/>
          <w:sz w:val="24"/>
          <w:szCs w:val="24"/>
          <w:lang w:val="uk-UA"/>
        </w:rPr>
        <w:t>«П</w:t>
      </w:r>
      <w:r w:rsidRPr="00B41DD9">
        <w:rPr>
          <w:rFonts w:ascii="Times New Roman" w:hAnsi="Times New Roman" w:cs="Times New Roman"/>
          <w:b/>
          <w:sz w:val="24"/>
          <w:szCs w:val="24"/>
          <w:lang w:val="ru-RU"/>
        </w:rPr>
        <w:t>ро права пацієнта та омбудсмена</w:t>
      </w:r>
      <w:r w:rsidR="00B70A07" w:rsidRPr="00B41DD9">
        <w:rPr>
          <w:rFonts w:ascii="Times New Roman" w:hAnsi="Times New Roman" w:cs="Times New Roman"/>
          <w:b/>
          <w:sz w:val="24"/>
          <w:szCs w:val="24"/>
          <w:lang w:val="ru-RU"/>
        </w:rPr>
        <w:t>» (тобто Вісник законів з 2017 року позиція</w:t>
      </w:r>
      <w:r w:rsidRPr="00B41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1318</w:t>
      </w:r>
      <w:r w:rsidR="00B70A07" w:rsidRPr="00B41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пізнішими змінами</w:t>
      </w:r>
      <w:r w:rsidRPr="00B41DD9">
        <w:rPr>
          <w:rFonts w:ascii="Times New Roman" w:hAnsi="Times New Roman" w:cs="Times New Roman"/>
          <w:b/>
          <w:sz w:val="24"/>
          <w:szCs w:val="24"/>
          <w:lang w:val="ru-RU"/>
        </w:rPr>
        <w:t>), тобто протягом 20 років, починаючи з кінця календарного року, в якому було зроблено останній запис, за винятком:</w:t>
      </w:r>
    </w:p>
    <w:p w14:paraId="4A40CFB1" w14:textId="493F54A0" w:rsidR="00B70A07" w:rsidRDefault="001C27F4" w:rsidP="00AA7E0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медичн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документації</w:t>
      </w:r>
      <w:r w:rsidR="00B70A07" w:rsidRPr="00B70A07">
        <w:rPr>
          <w:rFonts w:ascii="Times New Roman" w:hAnsi="Times New Roman" w:cs="Times New Roman"/>
          <w:sz w:val="24"/>
          <w:szCs w:val="24"/>
          <w:lang w:val="ru-RU"/>
        </w:rPr>
        <w:t xml:space="preserve"> у разі смерті пацієнта внаслідок травми або отруєння, яка зберігатиметься протягом 30 років, починаючи з кінця календарного року, в якому сталася смерть;</w:t>
      </w:r>
    </w:p>
    <w:p w14:paraId="1D9E4815" w14:textId="2C6F3115" w:rsidR="001C27F4" w:rsidRDefault="001C27F4" w:rsidP="00AA7E0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F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>) медичної документації</w:t>
      </w:r>
      <w:r w:rsidRPr="001C27F4">
        <w:rPr>
          <w:rFonts w:ascii="Times New Roman" w:hAnsi="Times New Roman" w:cs="Times New Roman"/>
          <w:sz w:val="24"/>
          <w:szCs w:val="24"/>
          <w:lang w:val="ru-RU"/>
        </w:rPr>
        <w:t xml:space="preserve">, що містить дані, необхідні для моніторингу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історії </w:t>
      </w:r>
      <w:r w:rsidRPr="001C27F4">
        <w:rPr>
          <w:rFonts w:ascii="Times New Roman" w:hAnsi="Times New Roman" w:cs="Times New Roman"/>
          <w:sz w:val="24"/>
          <w:szCs w:val="24"/>
          <w:lang w:val="ru-RU"/>
        </w:rPr>
        <w:t>крові та її компонентів, яка зберігатиметься протягом 30 років, починаючи з кінця календарного рок</w:t>
      </w:r>
      <w:r>
        <w:rPr>
          <w:rFonts w:ascii="Times New Roman" w:hAnsi="Times New Roman" w:cs="Times New Roman"/>
          <w:sz w:val="24"/>
          <w:szCs w:val="24"/>
          <w:lang w:val="ru-RU"/>
        </w:rPr>
        <w:t>у, в якому було зроблено останній запис</w:t>
      </w:r>
      <w:r w:rsidRPr="001C27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03473C3" w14:textId="179819E4" w:rsidR="001C27F4" w:rsidRDefault="00D21B3D" w:rsidP="00AA7E0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C27F4" w:rsidRPr="001C27F4">
        <w:rPr>
          <w:rFonts w:ascii="Times New Roman" w:hAnsi="Times New Roman" w:cs="Times New Roman"/>
          <w:sz w:val="24"/>
          <w:szCs w:val="24"/>
          <w:lang w:val="ru-RU"/>
        </w:rPr>
        <w:t>) рентгенівські знімки, що зберігаються поза медичною документацією пацієнта, які зберігатимуться протягом 10 років, починаючи з кінця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календарного року, в якому був зроблений рентген</w:t>
      </w:r>
      <w:r w:rsidR="001C27F4" w:rsidRPr="001C27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27F2D76" w14:textId="7988FFC8" w:rsidR="00D21B3D" w:rsidRDefault="00D21B3D" w:rsidP="00AA7E0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D21B3D">
        <w:rPr>
          <w:rFonts w:ascii="Times New Roman" w:hAnsi="Times New Roman" w:cs="Times New Roman"/>
        </w:rPr>
        <w:t>d</w:t>
      </w:r>
      <w:r w:rsidRPr="00D21B3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направлення </w:t>
      </w:r>
      <w:r w:rsidRPr="00D21B3D">
        <w:rPr>
          <w:rFonts w:ascii="Times New Roman" w:hAnsi="Times New Roman" w:cs="Times New Roman"/>
          <w:sz w:val="24"/>
          <w:szCs w:val="24"/>
          <w:lang w:val="ru-RU"/>
        </w:rPr>
        <w:t xml:space="preserve"> на обстеження або вказівки лікаря, які зберігатимуться протягом 5 років, починаючи з кінця календарного року, в якому була надана медична д</w:t>
      </w:r>
      <w:r>
        <w:rPr>
          <w:rFonts w:ascii="Times New Roman" w:hAnsi="Times New Roman" w:cs="Times New Roman"/>
          <w:sz w:val="24"/>
          <w:szCs w:val="24"/>
          <w:lang w:val="ru-RU"/>
        </w:rPr>
        <w:t>опомога, по направленню</w:t>
      </w:r>
      <w:r w:rsidRPr="00D21B3D">
        <w:rPr>
          <w:rFonts w:ascii="Times New Roman" w:hAnsi="Times New Roman" w:cs="Times New Roman"/>
          <w:sz w:val="24"/>
          <w:szCs w:val="24"/>
          <w:lang w:val="ru-RU"/>
        </w:rPr>
        <w:t xml:space="preserve"> або вказівки лікаря, а у випадках, коли допомога не була надана через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BC0918">
        <w:rPr>
          <w:rFonts w:ascii="Times New Roman" w:hAnsi="Times New Roman" w:cs="Times New Roman"/>
          <w:sz w:val="24"/>
          <w:szCs w:val="24"/>
          <w:lang w:val="ru-RU"/>
        </w:rPr>
        <w:t xml:space="preserve">зголошення </w:t>
      </w:r>
      <w:r w:rsidRPr="00D21B3D">
        <w:rPr>
          <w:rFonts w:ascii="Times New Roman" w:hAnsi="Times New Roman" w:cs="Times New Roman"/>
          <w:sz w:val="24"/>
          <w:szCs w:val="24"/>
          <w:lang w:val="ru-RU"/>
        </w:rPr>
        <w:t>пацієнта в установлений термін - протягом 2 років,</w:t>
      </w:r>
      <w:r w:rsidR="00BC0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0918">
        <w:rPr>
          <w:rFonts w:ascii="Times New Roman" w:hAnsi="Times New Roman" w:cs="Times New Roman"/>
          <w:sz w:val="24"/>
          <w:szCs w:val="24"/>
          <w:lang w:val="uk-UA"/>
        </w:rPr>
        <w:t>хіба що</w:t>
      </w:r>
      <w:r w:rsidRPr="00D21B3D">
        <w:rPr>
          <w:rFonts w:ascii="Times New Roman" w:hAnsi="Times New Roman" w:cs="Times New Roman"/>
          <w:sz w:val="24"/>
          <w:szCs w:val="24"/>
          <w:lang w:val="ru-RU"/>
        </w:rPr>
        <w:t xml:space="preserve"> пацієнт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забрав направлення</w:t>
      </w:r>
      <w:r w:rsidRPr="00D21B3D">
        <w:rPr>
          <w:rFonts w:ascii="Times New Roman" w:hAnsi="Times New Roman" w:cs="Times New Roman"/>
          <w:lang w:val="ru-RU"/>
        </w:rPr>
        <w:t>;</w:t>
      </w:r>
    </w:p>
    <w:p w14:paraId="5AB92499" w14:textId="4CF9913B" w:rsidR="00BC0918" w:rsidRPr="00BC0918" w:rsidRDefault="00BC0918" w:rsidP="00AA7E0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918">
        <w:rPr>
          <w:rFonts w:ascii="Times New Roman" w:hAnsi="Times New Roman" w:cs="Times New Roman"/>
          <w:sz w:val="24"/>
          <w:szCs w:val="24"/>
        </w:rPr>
        <w:t>e</w:t>
      </w:r>
      <w:r w:rsidRPr="00BC0918">
        <w:rPr>
          <w:rFonts w:ascii="Times New Roman" w:hAnsi="Times New Roman" w:cs="Times New Roman"/>
          <w:sz w:val="24"/>
          <w:szCs w:val="24"/>
          <w:lang w:val="ru-RU"/>
        </w:rPr>
        <w:t>) медичну документацію, що стосується дітей до досягнення 2 років, яка зберігатиметься протягом 22 років.</w:t>
      </w:r>
    </w:p>
    <w:p w14:paraId="380E0D89" w14:textId="77777777" w:rsidR="00AA7E0E" w:rsidRPr="00AA7E0E" w:rsidRDefault="00AA7E0E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F599B7" w14:textId="7262F84A" w:rsidR="00215E48" w:rsidRPr="00AA7E0E" w:rsidRDefault="00215E48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15E48" w:rsidRPr="00AA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65"/>
    <w:rsid w:val="00037B2A"/>
    <w:rsid w:val="000C08AA"/>
    <w:rsid w:val="00166E65"/>
    <w:rsid w:val="001C27F4"/>
    <w:rsid w:val="00215E48"/>
    <w:rsid w:val="00246C9C"/>
    <w:rsid w:val="00262B0E"/>
    <w:rsid w:val="002E58DA"/>
    <w:rsid w:val="00300EF1"/>
    <w:rsid w:val="003A2088"/>
    <w:rsid w:val="004067E6"/>
    <w:rsid w:val="0044595E"/>
    <w:rsid w:val="004A598E"/>
    <w:rsid w:val="004B3656"/>
    <w:rsid w:val="004F3B5D"/>
    <w:rsid w:val="00553CC3"/>
    <w:rsid w:val="00562B95"/>
    <w:rsid w:val="006338D2"/>
    <w:rsid w:val="00772044"/>
    <w:rsid w:val="00805B43"/>
    <w:rsid w:val="00896013"/>
    <w:rsid w:val="008D47BB"/>
    <w:rsid w:val="00A62C90"/>
    <w:rsid w:val="00AA7E0E"/>
    <w:rsid w:val="00AD0E92"/>
    <w:rsid w:val="00B41DD9"/>
    <w:rsid w:val="00B478CE"/>
    <w:rsid w:val="00B70A07"/>
    <w:rsid w:val="00BC0918"/>
    <w:rsid w:val="00BF279A"/>
    <w:rsid w:val="00CC571F"/>
    <w:rsid w:val="00D21B3D"/>
    <w:rsid w:val="00D73BA1"/>
    <w:rsid w:val="00EF2EBA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13A"/>
  <w15:chartTrackingRefBased/>
  <w15:docId w15:val="{F23B0BF7-7CF7-4B4F-836F-63C324B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0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6013"/>
    <w:rPr>
      <w:rFonts w:ascii="Consolas" w:hAnsi="Consolas"/>
      <w:sz w:val="20"/>
      <w:szCs w:val="20"/>
    </w:rPr>
  </w:style>
  <w:style w:type="character" w:customStyle="1" w:styleId="jlqj4b">
    <w:name w:val="jlqj4b"/>
    <w:basedOn w:val="Domylnaczcionkaakapitu"/>
    <w:rsid w:val="0044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Paula Słowik</cp:lastModifiedBy>
  <cp:revision>11</cp:revision>
  <dcterms:created xsi:type="dcterms:W3CDTF">2022-03-17T11:53:00Z</dcterms:created>
  <dcterms:modified xsi:type="dcterms:W3CDTF">2022-03-29T08:38:00Z</dcterms:modified>
</cp:coreProperties>
</file>